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C0" w:rsidRPr="00FB08C5" w:rsidRDefault="00546AC0" w:rsidP="00546AC0">
      <w:pPr>
        <w:pStyle w:val="a3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FB08C5">
        <w:rPr>
          <w:b/>
          <w:sz w:val="28"/>
          <w:szCs w:val="28"/>
        </w:rPr>
        <w:t xml:space="preserve">Об аккредитации муниципального автономного учреждения «Михайловский </w:t>
      </w:r>
      <w:proofErr w:type="spellStart"/>
      <w:r w:rsidRPr="00FB08C5">
        <w:rPr>
          <w:b/>
          <w:sz w:val="28"/>
          <w:szCs w:val="28"/>
        </w:rPr>
        <w:t>Архземпроект</w:t>
      </w:r>
      <w:proofErr w:type="spellEnd"/>
      <w:r w:rsidRPr="00FB08C5">
        <w:rPr>
          <w:b/>
          <w:sz w:val="28"/>
          <w:szCs w:val="28"/>
        </w:rPr>
        <w:t>», привлекаемого в качестве экспертной организации к проведению мероприятий по муниципальному земельному контролю на территории городского округа город Михайловка.</w:t>
      </w:r>
    </w:p>
    <w:p w:rsidR="00546AC0" w:rsidRPr="00546AC0" w:rsidRDefault="00546AC0" w:rsidP="00546AC0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</w:p>
    <w:p w:rsidR="00546AC0" w:rsidRPr="00546AC0" w:rsidRDefault="00546AC0" w:rsidP="00546A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AC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20 августа 2009 г. № 689 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контролю» для проведения мероприятий по муниципальному земельному контролю на территории городского округа город Михайловка в соответствии с распоряжением администрации городского округа город Михайловка Волгоградской области от 23 июня</w:t>
      </w:r>
      <w:proofErr w:type="gramEnd"/>
      <w:r w:rsidR="00BB295D">
        <w:rPr>
          <w:rFonts w:ascii="Times New Roman" w:hAnsi="Times New Roman" w:cs="Times New Roman"/>
          <w:sz w:val="28"/>
          <w:szCs w:val="28"/>
        </w:rPr>
        <w:t xml:space="preserve"> 2014 г. № 234–</w:t>
      </w:r>
      <w:proofErr w:type="spellStart"/>
      <w:r w:rsidR="00BB295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B295D">
        <w:rPr>
          <w:rFonts w:ascii="Times New Roman" w:hAnsi="Times New Roman" w:cs="Times New Roman"/>
          <w:sz w:val="28"/>
          <w:szCs w:val="28"/>
        </w:rPr>
        <w:t xml:space="preserve"> </w:t>
      </w:r>
      <w:r w:rsidR="00BB295D" w:rsidRPr="00546AC0">
        <w:rPr>
          <w:rFonts w:ascii="Times New Roman" w:hAnsi="Times New Roman" w:cs="Times New Roman"/>
          <w:sz w:val="28"/>
          <w:szCs w:val="28"/>
        </w:rPr>
        <w:t>в качестве экспертной организации</w:t>
      </w:r>
      <w:r w:rsidR="00BB295D">
        <w:rPr>
          <w:rFonts w:ascii="Times New Roman" w:hAnsi="Times New Roman" w:cs="Times New Roman"/>
          <w:sz w:val="28"/>
          <w:szCs w:val="28"/>
        </w:rPr>
        <w:t xml:space="preserve"> аккредитовано муниципальное автономное </w:t>
      </w:r>
      <w:r w:rsidRPr="00546AC0">
        <w:rPr>
          <w:rFonts w:ascii="Times New Roman" w:hAnsi="Times New Roman" w:cs="Times New Roman"/>
          <w:sz w:val="28"/>
          <w:szCs w:val="28"/>
        </w:rPr>
        <w:t>учрежден</w:t>
      </w:r>
      <w:r w:rsidR="00BB295D">
        <w:rPr>
          <w:rFonts w:ascii="Times New Roman" w:hAnsi="Times New Roman" w:cs="Times New Roman"/>
          <w:sz w:val="28"/>
          <w:szCs w:val="28"/>
        </w:rPr>
        <w:t xml:space="preserve">ие «Михайловский </w:t>
      </w:r>
      <w:proofErr w:type="spellStart"/>
      <w:r w:rsidR="00BB295D">
        <w:rPr>
          <w:rFonts w:ascii="Times New Roman" w:hAnsi="Times New Roman" w:cs="Times New Roman"/>
          <w:sz w:val="28"/>
          <w:szCs w:val="28"/>
        </w:rPr>
        <w:t>Архземпроект</w:t>
      </w:r>
      <w:proofErr w:type="spellEnd"/>
      <w:r w:rsidR="00BB295D">
        <w:rPr>
          <w:rFonts w:ascii="Times New Roman" w:hAnsi="Times New Roman" w:cs="Times New Roman"/>
          <w:sz w:val="28"/>
          <w:szCs w:val="28"/>
        </w:rPr>
        <w:t>». У</w:t>
      </w:r>
      <w:r w:rsidR="00BB295D" w:rsidRPr="00546AC0">
        <w:rPr>
          <w:rFonts w:ascii="Times New Roman" w:hAnsi="Times New Roman" w:cs="Times New Roman"/>
          <w:sz w:val="28"/>
          <w:szCs w:val="28"/>
        </w:rPr>
        <w:t xml:space="preserve">чреждению </w:t>
      </w:r>
      <w:r w:rsidRPr="00546AC0">
        <w:rPr>
          <w:rFonts w:ascii="Times New Roman" w:hAnsi="Times New Roman" w:cs="Times New Roman"/>
          <w:sz w:val="28"/>
          <w:szCs w:val="28"/>
        </w:rPr>
        <w:t>выдано свидетельство об аккредитации</w:t>
      </w:r>
      <w:r w:rsidR="00BB295D">
        <w:rPr>
          <w:rFonts w:ascii="Times New Roman" w:hAnsi="Times New Roman" w:cs="Times New Roman"/>
          <w:sz w:val="28"/>
          <w:szCs w:val="28"/>
        </w:rPr>
        <w:t xml:space="preserve"> от</w:t>
      </w:r>
      <w:r w:rsidRPr="00546AC0">
        <w:rPr>
          <w:rFonts w:ascii="Times New Roman" w:hAnsi="Times New Roman" w:cs="Times New Roman"/>
          <w:sz w:val="28"/>
          <w:szCs w:val="28"/>
        </w:rPr>
        <w:t xml:space="preserve"> </w:t>
      </w:r>
      <w:r w:rsidR="00BB295D" w:rsidRPr="00546AC0">
        <w:rPr>
          <w:rFonts w:ascii="Times New Roman" w:hAnsi="Times New Roman" w:cs="Times New Roman"/>
          <w:sz w:val="28"/>
          <w:szCs w:val="28"/>
        </w:rPr>
        <w:t xml:space="preserve">23 июня 2014 г. </w:t>
      </w:r>
      <w:r w:rsidRPr="00546AC0">
        <w:rPr>
          <w:rFonts w:ascii="Times New Roman" w:hAnsi="Times New Roman" w:cs="Times New Roman"/>
          <w:sz w:val="28"/>
          <w:szCs w:val="28"/>
        </w:rPr>
        <w:t xml:space="preserve"> № 1. Запись об аккредитации внесена в реестр аккредитации физических и юридических лиц, привлекаемых администрацией городского округа город Михайловка к проведению мероприятий по проведению муниципального земельного контроля.</w:t>
      </w:r>
    </w:p>
    <w:p w:rsidR="00CE50B5" w:rsidRPr="00546AC0" w:rsidRDefault="00CE50B5">
      <w:pPr>
        <w:rPr>
          <w:rFonts w:ascii="Times New Roman" w:hAnsi="Times New Roman" w:cs="Times New Roman"/>
          <w:sz w:val="28"/>
          <w:szCs w:val="28"/>
        </w:rPr>
      </w:pPr>
    </w:p>
    <w:sectPr w:rsidR="00CE50B5" w:rsidRPr="00546AC0" w:rsidSect="00546AC0">
      <w:pgSz w:w="11906" w:h="16838"/>
      <w:pgMar w:top="426" w:right="1133" w:bottom="284" w:left="1134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46AC0"/>
    <w:rsid w:val="00546AC0"/>
    <w:rsid w:val="009A434F"/>
    <w:rsid w:val="00BB295D"/>
    <w:rsid w:val="00CE50B5"/>
    <w:rsid w:val="00FB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2014-07-01T08:59:00Z</dcterms:created>
  <dcterms:modified xsi:type="dcterms:W3CDTF">2014-07-01T10:30:00Z</dcterms:modified>
</cp:coreProperties>
</file>